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A99" w:rsidRDefault="001B0A4A" w:rsidP="00933345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-142875</wp:posOffset>
                </wp:positionV>
                <wp:extent cx="1941195" cy="30480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F40" w:rsidRDefault="008A6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75pt;margin-top:-11.25pt;width:152.8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" stroked="f">
                <v:textbox>
                  <w:txbxContent>
                    <w:p w:rsidR="008A6F40" w:rsidRDefault="008A6F40"/>
                  </w:txbxContent>
                </v:textbox>
              </v:shape>
            </w:pict>
          </mc:Fallback>
        </mc:AlternateContent>
      </w:r>
    </w:p>
    <w:p w:rsidR="00933345" w:rsidRDefault="00933345" w:rsidP="00933345">
      <w:pPr>
        <w:contextualSpacing/>
        <w:jc w:val="center"/>
        <w:rPr>
          <w:sz w:val="24"/>
          <w:szCs w:val="24"/>
        </w:rPr>
      </w:pPr>
      <w:r w:rsidRPr="00933345">
        <w:rPr>
          <w:noProof/>
        </w:rPr>
        <w:drawing>
          <wp:inline distT="0" distB="0" distL="0" distR="0">
            <wp:extent cx="1685925" cy="1514475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88" cy="1519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0793" w:rsidRDefault="009A0793" w:rsidP="00890B4F">
      <w:pPr>
        <w:jc w:val="center"/>
        <w:rPr>
          <w:sz w:val="24"/>
          <w:szCs w:val="24"/>
        </w:rPr>
      </w:pPr>
    </w:p>
    <w:p w:rsidR="008C0D79" w:rsidRDefault="00971524" w:rsidP="00890B4F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1, 2017</w:t>
      </w:r>
    </w:p>
    <w:p w:rsidR="005C7461" w:rsidRDefault="00795CA2" w:rsidP="00933345">
      <w:pPr>
        <w:rPr>
          <w:sz w:val="24"/>
          <w:szCs w:val="24"/>
        </w:rPr>
      </w:pPr>
      <w:r>
        <w:rPr>
          <w:sz w:val="24"/>
          <w:szCs w:val="24"/>
        </w:rPr>
        <w:t>Dear County Executive Directors</w:t>
      </w:r>
      <w:r w:rsidR="00933345">
        <w:rPr>
          <w:sz w:val="24"/>
          <w:szCs w:val="24"/>
        </w:rPr>
        <w:t>:</w:t>
      </w:r>
    </w:p>
    <w:p w:rsidR="00813074" w:rsidRDefault="00A35D5F" w:rsidP="0069643E">
      <w:pPr>
        <w:rPr>
          <w:sz w:val="24"/>
          <w:szCs w:val="24"/>
        </w:rPr>
      </w:pPr>
      <w:r>
        <w:rPr>
          <w:sz w:val="24"/>
          <w:szCs w:val="24"/>
        </w:rPr>
        <w:t>Each of us</w:t>
      </w:r>
      <w:r w:rsidR="00FB4601">
        <w:rPr>
          <w:sz w:val="24"/>
          <w:szCs w:val="24"/>
        </w:rPr>
        <w:t xml:space="preserve"> will be holding COC election</w:t>
      </w:r>
      <w:r w:rsidR="00795CA2">
        <w:rPr>
          <w:sz w:val="24"/>
          <w:szCs w:val="24"/>
        </w:rPr>
        <w:t xml:space="preserve"> and organizational meetings</w:t>
      </w:r>
      <w:r w:rsidR="00FB4601">
        <w:rPr>
          <w:sz w:val="24"/>
          <w:szCs w:val="24"/>
        </w:rPr>
        <w:t xml:space="preserve"> during the month</w:t>
      </w:r>
      <w:r w:rsidR="00825923">
        <w:rPr>
          <w:sz w:val="24"/>
          <w:szCs w:val="24"/>
        </w:rPr>
        <w:t>s</w:t>
      </w:r>
      <w:r w:rsidR="00FB4601">
        <w:rPr>
          <w:sz w:val="24"/>
          <w:szCs w:val="24"/>
        </w:rPr>
        <w:t xml:space="preserve"> of </w:t>
      </w:r>
      <w:r w:rsidR="00825923">
        <w:rPr>
          <w:sz w:val="24"/>
          <w:szCs w:val="24"/>
        </w:rPr>
        <w:t xml:space="preserve">December and </w:t>
      </w:r>
      <w:r w:rsidR="00FB4601">
        <w:rPr>
          <w:sz w:val="24"/>
          <w:szCs w:val="24"/>
        </w:rPr>
        <w:t>January.   We</w:t>
      </w:r>
      <w:r w:rsidR="00795CA2">
        <w:rPr>
          <w:sz w:val="24"/>
          <w:szCs w:val="24"/>
        </w:rPr>
        <w:t xml:space="preserve"> personally want t</w:t>
      </w:r>
      <w:r w:rsidR="00EF252D">
        <w:rPr>
          <w:sz w:val="24"/>
          <w:szCs w:val="24"/>
        </w:rPr>
        <w:t>o ask</w:t>
      </w:r>
      <w:r w:rsidR="009A0793">
        <w:rPr>
          <w:sz w:val="24"/>
          <w:szCs w:val="24"/>
        </w:rPr>
        <w:t xml:space="preserve"> each of you to include</w:t>
      </w:r>
      <w:r w:rsidR="00795CA2">
        <w:rPr>
          <w:sz w:val="24"/>
          <w:szCs w:val="24"/>
        </w:rPr>
        <w:t xml:space="preserve"> information regarding the National Association of Farme</w:t>
      </w:r>
      <w:r w:rsidR="00EF252D">
        <w:rPr>
          <w:sz w:val="24"/>
          <w:szCs w:val="24"/>
        </w:rPr>
        <w:t>r Elected Committee’s (NAFEC) at</w:t>
      </w:r>
      <w:r w:rsidR="00795CA2">
        <w:rPr>
          <w:sz w:val="24"/>
          <w:szCs w:val="24"/>
        </w:rPr>
        <w:t xml:space="preserve"> your</w:t>
      </w:r>
      <w:r w:rsidR="00EF252D">
        <w:rPr>
          <w:sz w:val="24"/>
          <w:szCs w:val="24"/>
        </w:rPr>
        <w:t xml:space="preserve"> upcoming election or</w:t>
      </w:r>
      <w:r w:rsidR="00795CA2">
        <w:rPr>
          <w:sz w:val="24"/>
          <w:szCs w:val="24"/>
        </w:rPr>
        <w:t xml:space="preserve"> organizational meeting</w:t>
      </w:r>
      <w:r w:rsidR="00EF252D">
        <w:rPr>
          <w:sz w:val="24"/>
          <w:szCs w:val="24"/>
        </w:rPr>
        <w:t>s</w:t>
      </w:r>
      <w:r w:rsidR="00795CA2">
        <w:rPr>
          <w:sz w:val="24"/>
          <w:szCs w:val="24"/>
        </w:rPr>
        <w:t xml:space="preserve">.  </w:t>
      </w:r>
      <w:r w:rsidR="00813074">
        <w:rPr>
          <w:sz w:val="24"/>
          <w:szCs w:val="24"/>
        </w:rPr>
        <w:t xml:space="preserve">The Deputy Administrator </w:t>
      </w:r>
      <w:r w:rsidR="009A0793">
        <w:rPr>
          <w:sz w:val="24"/>
          <w:szCs w:val="24"/>
        </w:rPr>
        <w:t xml:space="preserve">in Washington DC has </w:t>
      </w:r>
      <w:r w:rsidR="00813074">
        <w:rPr>
          <w:sz w:val="24"/>
          <w:szCs w:val="24"/>
        </w:rPr>
        <w:t xml:space="preserve">approved providing this information to all COC’s and it is currently included on the National </w:t>
      </w:r>
      <w:r w:rsidR="00795CA2">
        <w:rPr>
          <w:sz w:val="24"/>
          <w:szCs w:val="24"/>
        </w:rPr>
        <w:t xml:space="preserve">DAFO website at:  </w:t>
      </w:r>
    </w:p>
    <w:p w:rsidR="00795CA2" w:rsidRDefault="00CD5AF4" w:rsidP="0069643E">
      <w:pPr>
        <w:rPr>
          <w:sz w:val="24"/>
          <w:szCs w:val="24"/>
        </w:rPr>
      </w:pPr>
      <w:hyperlink r:id="rId7" w:history="1">
        <w:r w:rsidR="00795CA2" w:rsidRPr="00034996">
          <w:rPr>
            <w:rStyle w:val="Hyperlink"/>
            <w:sz w:val="24"/>
            <w:szCs w:val="24"/>
          </w:rPr>
          <w:t>http://intranet.fsa.usda.gov/fsatraining</w:t>
        </w:r>
      </w:hyperlink>
    </w:p>
    <w:p w:rsidR="00795CA2" w:rsidRDefault="00795CA2" w:rsidP="0069643E">
      <w:pPr>
        <w:rPr>
          <w:sz w:val="24"/>
          <w:szCs w:val="24"/>
        </w:rPr>
      </w:pPr>
      <w:r>
        <w:rPr>
          <w:sz w:val="24"/>
          <w:szCs w:val="24"/>
        </w:rPr>
        <w:t>Click on the left side “County Committee Orientation Training”</w:t>
      </w:r>
      <w:r w:rsidR="00142A0C">
        <w:rPr>
          <w:sz w:val="24"/>
          <w:szCs w:val="24"/>
        </w:rPr>
        <w:t xml:space="preserve">. </w:t>
      </w:r>
      <w:r>
        <w:rPr>
          <w:sz w:val="24"/>
          <w:szCs w:val="24"/>
        </w:rPr>
        <w:t>On the next page scroll down to the bottom under Additional Information “Who is NAFEC?” and “NAFEC Membership Form”</w:t>
      </w:r>
      <w:r w:rsidR="00142A0C">
        <w:rPr>
          <w:sz w:val="24"/>
          <w:szCs w:val="24"/>
        </w:rPr>
        <w:t>.</w:t>
      </w:r>
    </w:p>
    <w:p w:rsidR="00813074" w:rsidRDefault="00813074" w:rsidP="00A35D5F">
      <w:pPr>
        <w:rPr>
          <w:sz w:val="24"/>
          <w:szCs w:val="24"/>
        </w:rPr>
      </w:pPr>
      <w:r>
        <w:rPr>
          <w:sz w:val="24"/>
          <w:szCs w:val="24"/>
        </w:rPr>
        <w:t>You are well within your legal autho</w:t>
      </w:r>
      <w:r w:rsidR="00A35D5F">
        <w:rPr>
          <w:sz w:val="24"/>
          <w:szCs w:val="24"/>
        </w:rPr>
        <w:t>rity to provide your committee</w:t>
      </w:r>
      <w:r>
        <w:rPr>
          <w:sz w:val="24"/>
          <w:szCs w:val="24"/>
        </w:rPr>
        <w:t xml:space="preserve"> this information on </w:t>
      </w:r>
      <w:r w:rsidR="009A0793">
        <w:rPr>
          <w:sz w:val="24"/>
          <w:szCs w:val="24"/>
        </w:rPr>
        <w:t xml:space="preserve">NAFEC </w:t>
      </w:r>
      <w:r w:rsidR="00FB4601">
        <w:rPr>
          <w:sz w:val="24"/>
          <w:szCs w:val="24"/>
        </w:rPr>
        <w:t>membership and we would greatly encourage you to do so.  List</w:t>
      </w:r>
      <w:r>
        <w:rPr>
          <w:sz w:val="24"/>
          <w:szCs w:val="24"/>
        </w:rPr>
        <w:t>ed below are some of the things NAFEC has been doing</w:t>
      </w:r>
      <w:r w:rsidR="00FB4601">
        <w:rPr>
          <w:sz w:val="24"/>
          <w:szCs w:val="24"/>
        </w:rPr>
        <w:t xml:space="preserve"> for COC’s and COF employees</w:t>
      </w:r>
      <w:r w:rsidR="008A6F40">
        <w:rPr>
          <w:sz w:val="24"/>
          <w:szCs w:val="24"/>
        </w:rPr>
        <w:t xml:space="preserve"> the past year.</w:t>
      </w:r>
    </w:p>
    <w:p w:rsidR="009A0793" w:rsidRDefault="00971524" w:rsidP="0069643E">
      <w:pPr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9A0793">
        <w:rPr>
          <w:sz w:val="24"/>
          <w:szCs w:val="24"/>
        </w:rPr>
        <w:t xml:space="preserve">.  Worked </w:t>
      </w:r>
      <w:r w:rsidR="00813074">
        <w:rPr>
          <w:sz w:val="24"/>
          <w:szCs w:val="24"/>
        </w:rPr>
        <w:t xml:space="preserve">with several </w:t>
      </w:r>
      <w:r w:rsidR="00142A0C">
        <w:rPr>
          <w:sz w:val="24"/>
          <w:szCs w:val="24"/>
        </w:rPr>
        <w:t xml:space="preserve">SED’s across the nation </w:t>
      </w:r>
      <w:r w:rsidR="00813074">
        <w:rPr>
          <w:sz w:val="24"/>
          <w:szCs w:val="24"/>
        </w:rPr>
        <w:t>on COF issues from Office Closures &amp; Shared Management operations to Performance Issues</w:t>
      </w:r>
      <w:r w:rsidR="00142A0C">
        <w:rPr>
          <w:sz w:val="24"/>
          <w:szCs w:val="24"/>
        </w:rPr>
        <w:t>.</w:t>
      </w:r>
    </w:p>
    <w:p w:rsidR="00813074" w:rsidRDefault="00971524" w:rsidP="0069643E">
      <w:pPr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CB214F">
        <w:rPr>
          <w:sz w:val="24"/>
          <w:szCs w:val="24"/>
        </w:rPr>
        <w:t>.  Instrumental in wo</w:t>
      </w:r>
      <w:r w:rsidR="00142A0C">
        <w:rPr>
          <w:sz w:val="24"/>
          <w:szCs w:val="24"/>
        </w:rPr>
        <w:t>rking with FSA Management to</w:t>
      </w:r>
      <w:r w:rsidR="00CB214F">
        <w:rPr>
          <w:sz w:val="24"/>
          <w:szCs w:val="24"/>
        </w:rPr>
        <w:t xml:space="preserve"> re-establis</w:t>
      </w:r>
      <w:r w:rsidR="00142A0C">
        <w:rPr>
          <w:sz w:val="24"/>
          <w:szCs w:val="24"/>
        </w:rPr>
        <w:t>h</w:t>
      </w:r>
      <w:r w:rsidR="00CB214F">
        <w:rPr>
          <w:sz w:val="24"/>
          <w:szCs w:val="24"/>
        </w:rPr>
        <w:t xml:space="preserve"> regular monthly COC meetings and assuring that funding is available in all states to hold these meetings.</w:t>
      </w:r>
    </w:p>
    <w:p w:rsidR="00813074" w:rsidRDefault="00971524" w:rsidP="0069643E">
      <w:pPr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813074">
        <w:rPr>
          <w:sz w:val="24"/>
          <w:szCs w:val="24"/>
        </w:rPr>
        <w:t xml:space="preserve">.  </w:t>
      </w:r>
      <w:r w:rsidR="009A0793">
        <w:rPr>
          <w:sz w:val="24"/>
          <w:szCs w:val="24"/>
        </w:rPr>
        <w:t>Made r</w:t>
      </w:r>
      <w:r w:rsidR="008A6F40">
        <w:rPr>
          <w:sz w:val="24"/>
          <w:szCs w:val="24"/>
        </w:rPr>
        <w:t>ecommendations to Congress, the Secretary of Agriculture, FSA and RMA regarding many Farm Bill Issues</w:t>
      </w:r>
      <w:r w:rsidR="00FB4601">
        <w:rPr>
          <w:sz w:val="24"/>
          <w:szCs w:val="24"/>
        </w:rPr>
        <w:t xml:space="preserve"> related to FSA</w:t>
      </w:r>
      <w:r w:rsidR="008A6F40">
        <w:rPr>
          <w:sz w:val="24"/>
          <w:szCs w:val="24"/>
        </w:rPr>
        <w:t>.</w:t>
      </w:r>
    </w:p>
    <w:p w:rsidR="008A6F40" w:rsidRDefault="008A6F40" w:rsidP="0069643E">
      <w:pPr>
        <w:contextualSpacing/>
        <w:rPr>
          <w:sz w:val="24"/>
          <w:szCs w:val="24"/>
        </w:rPr>
      </w:pPr>
    </w:p>
    <w:p w:rsidR="009A0793" w:rsidRDefault="009A0793" w:rsidP="0069643E">
      <w:pPr>
        <w:contextualSpacing/>
        <w:rPr>
          <w:sz w:val="24"/>
          <w:szCs w:val="24"/>
        </w:rPr>
      </w:pPr>
    </w:p>
    <w:p w:rsidR="008A6F40" w:rsidRDefault="00A35D5F" w:rsidP="0069643E">
      <w:pPr>
        <w:contextualSpacing/>
        <w:rPr>
          <w:sz w:val="24"/>
          <w:szCs w:val="24"/>
        </w:rPr>
      </w:pPr>
      <w:r>
        <w:rPr>
          <w:sz w:val="24"/>
          <w:szCs w:val="24"/>
        </w:rPr>
        <w:t>While the list above shows some of the things NAFEC is doing</w:t>
      </w:r>
      <w:r w:rsidR="009A0793">
        <w:rPr>
          <w:sz w:val="24"/>
          <w:szCs w:val="24"/>
        </w:rPr>
        <w:t xml:space="preserve"> for us, </w:t>
      </w:r>
      <w:r w:rsidR="00FB4601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know it is sometimes </w:t>
      </w:r>
      <w:r w:rsidR="008A6F40">
        <w:rPr>
          <w:sz w:val="24"/>
          <w:szCs w:val="24"/>
        </w:rPr>
        <w:t>hard to communicate why we need to join.  Listed below are a few talking points for you, your committee and your COF staff as to why NAFEC is important.</w:t>
      </w:r>
    </w:p>
    <w:p w:rsidR="00A35D5F" w:rsidRDefault="00A35D5F" w:rsidP="0069643E">
      <w:pPr>
        <w:contextualSpacing/>
        <w:rPr>
          <w:sz w:val="24"/>
          <w:szCs w:val="24"/>
        </w:rPr>
      </w:pPr>
    </w:p>
    <w:p w:rsidR="00971524" w:rsidRDefault="00971524" w:rsidP="0069643E">
      <w:pPr>
        <w:contextualSpacing/>
        <w:rPr>
          <w:sz w:val="24"/>
          <w:szCs w:val="24"/>
        </w:rPr>
      </w:pPr>
    </w:p>
    <w:p w:rsidR="00971524" w:rsidRDefault="00971524" w:rsidP="0069643E">
      <w:pPr>
        <w:contextualSpacing/>
        <w:rPr>
          <w:sz w:val="24"/>
          <w:szCs w:val="24"/>
        </w:rPr>
      </w:pPr>
    </w:p>
    <w:p w:rsidR="00971524" w:rsidRDefault="00971524" w:rsidP="0069643E">
      <w:pPr>
        <w:contextualSpacing/>
        <w:rPr>
          <w:sz w:val="24"/>
          <w:szCs w:val="24"/>
        </w:rPr>
      </w:pPr>
    </w:p>
    <w:p w:rsidR="00971524" w:rsidRDefault="00971524" w:rsidP="0069643E">
      <w:pPr>
        <w:contextualSpacing/>
        <w:rPr>
          <w:sz w:val="24"/>
          <w:szCs w:val="24"/>
        </w:rPr>
      </w:pPr>
    </w:p>
    <w:p w:rsidR="008A6F40" w:rsidRDefault="008A6F40" w:rsidP="0069643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 NAFEC is the greatest ally for CED’s and PT’s under the COF system of government.  </w:t>
      </w:r>
    </w:p>
    <w:p w:rsidR="008A6F40" w:rsidRDefault="008A6F40" w:rsidP="0069643E">
      <w:pPr>
        <w:contextualSpacing/>
        <w:rPr>
          <w:sz w:val="24"/>
          <w:szCs w:val="24"/>
        </w:rPr>
      </w:pPr>
      <w:r>
        <w:rPr>
          <w:sz w:val="24"/>
          <w:szCs w:val="24"/>
        </w:rPr>
        <w:t>2.  The best way COC members can support their local staff is by joining NAFEC</w:t>
      </w:r>
      <w:r w:rsidR="007A1248">
        <w:rPr>
          <w:sz w:val="24"/>
          <w:szCs w:val="24"/>
        </w:rPr>
        <w:t>.</w:t>
      </w:r>
    </w:p>
    <w:p w:rsidR="008A6F40" w:rsidRDefault="008A6F40" w:rsidP="0069643E">
      <w:pPr>
        <w:contextualSpacing/>
        <w:rPr>
          <w:sz w:val="24"/>
          <w:szCs w:val="24"/>
        </w:rPr>
      </w:pPr>
      <w:r>
        <w:rPr>
          <w:sz w:val="24"/>
          <w:szCs w:val="24"/>
        </w:rPr>
        <w:t>3.  NAFEC has the ear of Congress and the Administration</w:t>
      </w:r>
      <w:r w:rsidR="007A1248">
        <w:rPr>
          <w:sz w:val="24"/>
          <w:szCs w:val="24"/>
        </w:rPr>
        <w:t>.</w:t>
      </w:r>
    </w:p>
    <w:p w:rsidR="008A6F40" w:rsidRDefault="008A6F40" w:rsidP="0069643E">
      <w:pPr>
        <w:contextualSpacing/>
        <w:rPr>
          <w:sz w:val="24"/>
          <w:szCs w:val="24"/>
        </w:rPr>
      </w:pPr>
      <w:r>
        <w:rPr>
          <w:sz w:val="24"/>
          <w:szCs w:val="24"/>
        </w:rPr>
        <w:t>4.  NAFEC has a lobbyist working in Washington D.C. on your behalf</w:t>
      </w:r>
      <w:r w:rsidR="007A12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A6F40" w:rsidRDefault="008A6F40" w:rsidP="008A6F40">
      <w:pPr>
        <w:contextualSpacing/>
        <w:rPr>
          <w:sz w:val="24"/>
          <w:szCs w:val="24"/>
        </w:rPr>
      </w:pPr>
      <w:r>
        <w:rPr>
          <w:sz w:val="24"/>
          <w:szCs w:val="24"/>
        </w:rPr>
        <w:t>5.  NAFEC leadership is made up of COC members who are passionate about grassroots input</w:t>
      </w:r>
      <w:r w:rsidR="007A12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A6F40" w:rsidRDefault="008A6F40" w:rsidP="008A6F40">
      <w:pPr>
        <w:contextualSpacing/>
        <w:rPr>
          <w:sz w:val="24"/>
          <w:szCs w:val="24"/>
        </w:rPr>
      </w:pPr>
      <w:r>
        <w:rPr>
          <w:sz w:val="24"/>
          <w:szCs w:val="24"/>
        </w:rPr>
        <w:t>6.  NAFEC membership includes a $1,000 accidental life insurance policy from JM Marketing and the availability of many insurance products</w:t>
      </w:r>
      <w:r w:rsidR="00AE468D">
        <w:rPr>
          <w:sz w:val="24"/>
          <w:szCs w:val="24"/>
        </w:rPr>
        <w:t xml:space="preserve"> at group rates</w:t>
      </w:r>
      <w:r w:rsidR="00845AEE">
        <w:rPr>
          <w:sz w:val="24"/>
          <w:szCs w:val="24"/>
        </w:rPr>
        <w:t xml:space="preserve"> (</w:t>
      </w:r>
      <w:r w:rsidR="00AE468D">
        <w:rPr>
          <w:sz w:val="24"/>
          <w:szCs w:val="24"/>
        </w:rPr>
        <w:t xml:space="preserve">health/major medical, </w:t>
      </w:r>
      <w:r w:rsidR="00845AEE">
        <w:rPr>
          <w:sz w:val="24"/>
          <w:szCs w:val="24"/>
        </w:rPr>
        <w:t>dental,</w:t>
      </w:r>
      <w:r w:rsidR="00AE468D">
        <w:rPr>
          <w:sz w:val="24"/>
          <w:szCs w:val="24"/>
        </w:rPr>
        <w:t xml:space="preserve"> vision, life</w:t>
      </w:r>
      <w:r w:rsidR="00845AEE">
        <w:rPr>
          <w:sz w:val="24"/>
          <w:szCs w:val="24"/>
        </w:rPr>
        <w:t>,</w:t>
      </w:r>
      <w:r w:rsidR="00AE468D">
        <w:rPr>
          <w:sz w:val="24"/>
          <w:szCs w:val="24"/>
        </w:rPr>
        <w:t xml:space="preserve"> cancer, critical illness</w:t>
      </w:r>
      <w:r w:rsidR="00825923">
        <w:rPr>
          <w:sz w:val="24"/>
          <w:szCs w:val="24"/>
        </w:rPr>
        <w:t>,</w:t>
      </w:r>
      <w:r w:rsidR="00845AEE">
        <w:rPr>
          <w:sz w:val="24"/>
          <w:szCs w:val="24"/>
        </w:rPr>
        <w:t xml:space="preserve"> long term care, etc)</w:t>
      </w:r>
      <w:r>
        <w:rPr>
          <w:sz w:val="24"/>
          <w:szCs w:val="24"/>
        </w:rPr>
        <w:t xml:space="preserve"> </w:t>
      </w:r>
      <w:r w:rsidR="00A35D5F">
        <w:rPr>
          <w:sz w:val="24"/>
          <w:szCs w:val="24"/>
        </w:rPr>
        <w:t>you’re</w:t>
      </w:r>
      <w:r w:rsidR="009A0793">
        <w:rPr>
          <w:sz w:val="24"/>
          <w:szCs w:val="24"/>
        </w:rPr>
        <w:t xml:space="preserve"> COC members </w:t>
      </w:r>
      <w:r w:rsidR="00AE468D">
        <w:rPr>
          <w:sz w:val="24"/>
          <w:szCs w:val="24"/>
        </w:rPr>
        <w:t xml:space="preserve">and their families </w:t>
      </w:r>
      <w:r w:rsidR="009A0793">
        <w:rPr>
          <w:sz w:val="24"/>
          <w:szCs w:val="24"/>
        </w:rPr>
        <w:t>may need.  With h</w:t>
      </w:r>
      <w:r w:rsidR="00652594">
        <w:rPr>
          <w:sz w:val="24"/>
          <w:szCs w:val="24"/>
        </w:rPr>
        <w:t>ealth</w:t>
      </w:r>
      <w:r>
        <w:rPr>
          <w:sz w:val="24"/>
          <w:szCs w:val="24"/>
        </w:rPr>
        <w:t>care such a huge issue</w:t>
      </w:r>
      <w:r w:rsidR="00CB214F">
        <w:rPr>
          <w:sz w:val="24"/>
          <w:szCs w:val="24"/>
        </w:rPr>
        <w:t>, do</w:t>
      </w:r>
      <w:r>
        <w:rPr>
          <w:sz w:val="24"/>
          <w:szCs w:val="24"/>
        </w:rPr>
        <w:t xml:space="preserve">n’t overlook how important </w:t>
      </w:r>
      <w:r w:rsidR="00AE468D">
        <w:rPr>
          <w:sz w:val="24"/>
          <w:szCs w:val="24"/>
        </w:rPr>
        <w:t xml:space="preserve">these </w:t>
      </w:r>
      <w:r>
        <w:rPr>
          <w:sz w:val="24"/>
          <w:szCs w:val="24"/>
        </w:rPr>
        <w:t>insurance</w:t>
      </w:r>
      <w:r w:rsidR="00AE468D">
        <w:rPr>
          <w:sz w:val="24"/>
          <w:szCs w:val="24"/>
        </w:rPr>
        <w:t xml:space="preserve"> products</w:t>
      </w:r>
      <w:r>
        <w:rPr>
          <w:sz w:val="24"/>
          <w:szCs w:val="24"/>
        </w:rPr>
        <w:t xml:space="preserve"> may be to some of your members who do not have the advantage of government insurance. </w:t>
      </w:r>
    </w:p>
    <w:p w:rsidR="00845AEE" w:rsidRDefault="00845AEE" w:rsidP="008A6F40">
      <w:pPr>
        <w:contextualSpacing/>
        <w:rPr>
          <w:sz w:val="24"/>
          <w:szCs w:val="24"/>
        </w:rPr>
      </w:pPr>
    </w:p>
    <w:p w:rsidR="00845AEE" w:rsidRDefault="009A0793" w:rsidP="008A6F40">
      <w:pPr>
        <w:contextualSpacing/>
        <w:rPr>
          <w:sz w:val="24"/>
          <w:szCs w:val="24"/>
        </w:rPr>
      </w:pPr>
      <w:r>
        <w:rPr>
          <w:sz w:val="24"/>
          <w:szCs w:val="24"/>
        </w:rPr>
        <w:t>The</w:t>
      </w:r>
      <w:r w:rsidR="001B0A4A">
        <w:rPr>
          <w:sz w:val="24"/>
          <w:szCs w:val="24"/>
        </w:rPr>
        <w:t xml:space="preserve"> rest is up to you and we</w:t>
      </w:r>
      <w:r w:rsidR="00845AEE">
        <w:rPr>
          <w:sz w:val="24"/>
          <w:szCs w:val="24"/>
        </w:rPr>
        <w:t xml:space="preserve"> would hope you</w:t>
      </w:r>
      <w:r w:rsidR="00EF252D">
        <w:rPr>
          <w:sz w:val="24"/>
          <w:szCs w:val="24"/>
        </w:rPr>
        <w:t xml:space="preserve"> will all consider getting</w:t>
      </w:r>
      <w:r w:rsidR="00845AEE">
        <w:rPr>
          <w:sz w:val="24"/>
          <w:szCs w:val="24"/>
        </w:rPr>
        <w:t xml:space="preserve"> this information</w:t>
      </w:r>
      <w:r w:rsidR="00FB4601">
        <w:rPr>
          <w:sz w:val="24"/>
          <w:szCs w:val="24"/>
        </w:rPr>
        <w:t xml:space="preserve"> to your local committees.  If we can be of </w:t>
      </w:r>
      <w:r w:rsidR="00845AEE">
        <w:rPr>
          <w:sz w:val="24"/>
          <w:szCs w:val="24"/>
        </w:rPr>
        <w:t xml:space="preserve">assistance please </w:t>
      </w:r>
      <w:r w:rsidR="00FB4601">
        <w:rPr>
          <w:sz w:val="24"/>
          <w:szCs w:val="24"/>
        </w:rPr>
        <w:t xml:space="preserve">don’t hesitate to contact any of the </w:t>
      </w:r>
      <w:r w:rsidR="000536C5">
        <w:rPr>
          <w:sz w:val="24"/>
          <w:szCs w:val="24"/>
        </w:rPr>
        <w:t xml:space="preserve">NASCOE’s NAFEC </w:t>
      </w:r>
      <w:r w:rsidR="00FB4601">
        <w:rPr>
          <w:sz w:val="24"/>
          <w:szCs w:val="24"/>
        </w:rPr>
        <w:t>committee members.</w:t>
      </w:r>
    </w:p>
    <w:p w:rsidR="00845AEE" w:rsidRDefault="00845AEE" w:rsidP="008A6F40">
      <w:pPr>
        <w:contextualSpacing/>
        <w:rPr>
          <w:sz w:val="24"/>
          <w:szCs w:val="24"/>
        </w:rPr>
      </w:pPr>
    </w:p>
    <w:p w:rsidR="00FB4601" w:rsidRDefault="00FB4601" w:rsidP="008A6F40">
      <w:pPr>
        <w:contextualSpacing/>
        <w:rPr>
          <w:sz w:val="24"/>
          <w:szCs w:val="24"/>
        </w:rPr>
      </w:pPr>
    </w:p>
    <w:p w:rsidR="00845AEE" w:rsidRDefault="00825923" w:rsidP="008A6F4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Billy Denison, NASCOE’s </w:t>
      </w:r>
      <w:r w:rsidR="00845AEE">
        <w:rPr>
          <w:sz w:val="24"/>
          <w:szCs w:val="24"/>
        </w:rPr>
        <w:t xml:space="preserve">NAFEC </w:t>
      </w:r>
      <w:r w:rsidR="00FB4601">
        <w:rPr>
          <w:sz w:val="24"/>
          <w:szCs w:val="24"/>
        </w:rPr>
        <w:t xml:space="preserve">National </w:t>
      </w:r>
      <w:r w:rsidR="00845AEE">
        <w:rPr>
          <w:sz w:val="24"/>
          <w:szCs w:val="24"/>
        </w:rPr>
        <w:t>Committee Chair</w:t>
      </w:r>
      <w:r w:rsidR="00701A9E">
        <w:rPr>
          <w:sz w:val="24"/>
          <w:szCs w:val="24"/>
        </w:rPr>
        <w:t xml:space="preserve">    (Montana)</w:t>
      </w:r>
    </w:p>
    <w:p w:rsidR="00845AEE" w:rsidRDefault="00EF252D" w:rsidP="008A6F40">
      <w:pPr>
        <w:contextualSpacing/>
        <w:rPr>
          <w:sz w:val="24"/>
          <w:szCs w:val="24"/>
        </w:rPr>
      </w:pPr>
      <w:r>
        <w:rPr>
          <w:sz w:val="24"/>
          <w:szCs w:val="24"/>
        </w:rPr>
        <w:t>Daniel Shockey</w:t>
      </w:r>
      <w:r w:rsidR="00825923">
        <w:rPr>
          <w:sz w:val="24"/>
          <w:szCs w:val="24"/>
        </w:rPr>
        <w:t xml:space="preserve">, NASCOE’s </w:t>
      </w:r>
      <w:r w:rsidR="00FB4601">
        <w:rPr>
          <w:sz w:val="24"/>
          <w:szCs w:val="24"/>
        </w:rPr>
        <w:t>NAFEC</w:t>
      </w:r>
      <w:r w:rsidR="001B0A4A">
        <w:rPr>
          <w:sz w:val="24"/>
          <w:szCs w:val="24"/>
        </w:rPr>
        <w:t xml:space="preserve"> Northeast Area Committee Chair</w:t>
      </w:r>
      <w:r>
        <w:rPr>
          <w:sz w:val="24"/>
          <w:szCs w:val="24"/>
        </w:rPr>
        <w:t xml:space="preserve">  (West Virginia</w:t>
      </w:r>
      <w:r w:rsidR="00701A9E">
        <w:rPr>
          <w:sz w:val="24"/>
          <w:szCs w:val="24"/>
        </w:rPr>
        <w:t>)</w:t>
      </w:r>
    </w:p>
    <w:p w:rsidR="00FB4601" w:rsidRDefault="001B0A4A" w:rsidP="008A6F40">
      <w:pPr>
        <w:contextualSpacing/>
        <w:rPr>
          <w:sz w:val="24"/>
          <w:szCs w:val="24"/>
        </w:rPr>
      </w:pPr>
      <w:r>
        <w:rPr>
          <w:sz w:val="24"/>
          <w:szCs w:val="24"/>
        </w:rPr>
        <w:t>Pam Rho</w:t>
      </w:r>
      <w:r w:rsidR="0085134F">
        <w:rPr>
          <w:sz w:val="24"/>
          <w:szCs w:val="24"/>
        </w:rPr>
        <w:t>a</w:t>
      </w:r>
      <w:r>
        <w:rPr>
          <w:sz w:val="24"/>
          <w:szCs w:val="24"/>
        </w:rPr>
        <w:t xml:space="preserve">des, NASCOE’s </w:t>
      </w:r>
      <w:r w:rsidR="00FB4601">
        <w:rPr>
          <w:sz w:val="24"/>
          <w:szCs w:val="24"/>
        </w:rPr>
        <w:t>NAFEC</w:t>
      </w:r>
      <w:r>
        <w:rPr>
          <w:sz w:val="24"/>
          <w:szCs w:val="24"/>
        </w:rPr>
        <w:t xml:space="preserve"> Southeast Area Committee Chair</w:t>
      </w:r>
      <w:r w:rsidR="00701A9E">
        <w:rPr>
          <w:sz w:val="24"/>
          <w:szCs w:val="24"/>
        </w:rPr>
        <w:t xml:space="preserve">  (Mississippi)</w:t>
      </w:r>
    </w:p>
    <w:p w:rsidR="00FB4601" w:rsidRDefault="000536C5" w:rsidP="008A6F40">
      <w:pPr>
        <w:contextualSpacing/>
        <w:rPr>
          <w:sz w:val="24"/>
          <w:szCs w:val="24"/>
        </w:rPr>
      </w:pPr>
      <w:r>
        <w:rPr>
          <w:sz w:val="24"/>
          <w:szCs w:val="24"/>
        </w:rPr>
        <w:t>Mary Roberts</w:t>
      </w:r>
      <w:r w:rsidR="001B0A4A">
        <w:rPr>
          <w:sz w:val="24"/>
          <w:szCs w:val="24"/>
        </w:rPr>
        <w:t xml:space="preserve">, NASCOE’s </w:t>
      </w:r>
      <w:r w:rsidR="00FB4601">
        <w:rPr>
          <w:sz w:val="24"/>
          <w:szCs w:val="24"/>
        </w:rPr>
        <w:t>NAF</w:t>
      </w:r>
      <w:r w:rsidR="001B0A4A">
        <w:rPr>
          <w:sz w:val="24"/>
          <w:szCs w:val="24"/>
        </w:rPr>
        <w:t>EC Midwest Area Committee Chair</w:t>
      </w:r>
      <w:r w:rsidR="00701A9E">
        <w:rPr>
          <w:sz w:val="24"/>
          <w:szCs w:val="24"/>
        </w:rPr>
        <w:t xml:space="preserve">  (Iowa)</w:t>
      </w:r>
    </w:p>
    <w:p w:rsidR="00FB4601" w:rsidRDefault="00971524" w:rsidP="008A6F40">
      <w:pPr>
        <w:contextualSpacing/>
        <w:rPr>
          <w:sz w:val="24"/>
          <w:szCs w:val="24"/>
        </w:rPr>
      </w:pPr>
      <w:r>
        <w:rPr>
          <w:sz w:val="24"/>
          <w:szCs w:val="24"/>
        </w:rPr>
        <w:t>Levi Garlick</w:t>
      </w:r>
      <w:r w:rsidR="001B0A4A">
        <w:rPr>
          <w:sz w:val="24"/>
          <w:szCs w:val="24"/>
        </w:rPr>
        <w:t xml:space="preserve">, NASCOE’s </w:t>
      </w:r>
      <w:r w:rsidR="00FB4601">
        <w:rPr>
          <w:sz w:val="24"/>
          <w:szCs w:val="24"/>
        </w:rPr>
        <w:t>NAFEC</w:t>
      </w:r>
      <w:r w:rsidR="001B0A4A">
        <w:rPr>
          <w:sz w:val="24"/>
          <w:szCs w:val="24"/>
        </w:rPr>
        <w:t xml:space="preserve"> Southwest Area Committee Chair</w:t>
      </w:r>
      <w:r>
        <w:rPr>
          <w:sz w:val="24"/>
          <w:szCs w:val="24"/>
        </w:rPr>
        <w:t xml:space="preserve">  (Texas</w:t>
      </w:r>
      <w:r w:rsidR="00701A9E">
        <w:rPr>
          <w:sz w:val="24"/>
          <w:szCs w:val="24"/>
        </w:rPr>
        <w:t>)</w:t>
      </w:r>
    </w:p>
    <w:p w:rsidR="00FB4601" w:rsidRDefault="00971524" w:rsidP="008A6F40">
      <w:pPr>
        <w:contextualSpacing/>
        <w:rPr>
          <w:sz w:val="24"/>
          <w:szCs w:val="24"/>
        </w:rPr>
      </w:pPr>
      <w:r>
        <w:rPr>
          <w:sz w:val="24"/>
          <w:szCs w:val="24"/>
        </w:rPr>
        <w:t>Teresa Vonn</w:t>
      </w:r>
      <w:r w:rsidR="001B0A4A">
        <w:rPr>
          <w:sz w:val="24"/>
          <w:szCs w:val="24"/>
        </w:rPr>
        <w:t xml:space="preserve">, NASCOE’s </w:t>
      </w:r>
      <w:r w:rsidR="00FB4601">
        <w:rPr>
          <w:sz w:val="24"/>
          <w:szCs w:val="24"/>
        </w:rPr>
        <w:t>NAFEC</w:t>
      </w:r>
      <w:r w:rsidR="001B0A4A">
        <w:rPr>
          <w:sz w:val="24"/>
          <w:szCs w:val="24"/>
        </w:rPr>
        <w:t xml:space="preserve"> Northwest Area Committee Chair</w:t>
      </w:r>
      <w:r>
        <w:rPr>
          <w:sz w:val="24"/>
          <w:szCs w:val="24"/>
        </w:rPr>
        <w:t xml:space="preserve">  (Oregon</w:t>
      </w:r>
      <w:r w:rsidR="00701A9E">
        <w:rPr>
          <w:sz w:val="24"/>
          <w:szCs w:val="24"/>
        </w:rPr>
        <w:t>)</w:t>
      </w:r>
    </w:p>
    <w:p w:rsidR="008A6F40" w:rsidRDefault="008A6F40" w:rsidP="0069643E">
      <w:pPr>
        <w:contextualSpacing/>
        <w:rPr>
          <w:sz w:val="24"/>
          <w:szCs w:val="24"/>
        </w:rPr>
      </w:pPr>
    </w:p>
    <w:p w:rsidR="008A6F40" w:rsidRDefault="008A6F40" w:rsidP="0069643E">
      <w:pPr>
        <w:contextualSpacing/>
        <w:rPr>
          <w:sz w:val="24"/>
          <w:szCs w:val="24"/>
        </w:rPr>
      </w:pPr>
    </w:p>
    <w:p w:rsidR="008A6F40" w:rsidRDefault="008A6F40" w:rsidP="0069643E">
      <w:pPr>
        <w:contextualSpacing/>
        <w:rPr>
          <w:sz w:val="24"/>
          <w:szCs w:val="24"/>
        </w:rPr>
      </w:pPr>
      <w:bookmarkStart w:id="0" w:name="_GoBack"/>
      <w:bookmarkEnd w:id="0"/>
    </w:p>
    <w:p w:rsidR="008A6F40" w:rsidRDefault="008A6F40" w:rsidP="0069643E">
      <w:pPr>
        <w:contextualSpacing/>
        <w:rPr>
          <w:sz w:val="24"/>
          <w:szCs w:val="24"/>
        </w:rPr>
      </w:pPr>
    </w:p>
    <w:p w:rsidR="008A6F40" w:rsidRDefault="008A6F40" w:rsidP="0069643E">
      <w:pPr>
        <w:contextualSpacing/>
        <w:rPr>
          <w:sz w:val="24"/>
          <w:szCs w:val="24"/>
        </w:rPr>
      </w:pPr>
    </w:p>
    <w:p w:rsidR="008A6F40" w:rsidRDefault="008A6F40" w:rsidP="0069643E">
      <w:pPr>
        <w:contextualSpacing/>
        <w:rPr>
          <w:sz w:val="24"/>
          <w:szCs w:val="24"/>
        </w:rPr>
      </w:pPr>
    </w:p>
    <w:p w:rsidR="008A6F40" w:rsidRDefault="008A6F40" w:rsidP="0069643E">
      <w:pPr>
        <w:contextualSpacing/>
        <w:rPr>
          <w:sz w:val="24"/>
          <w:szCs w:val="24"/>
        </w:rPr>
      </w:pPr>
    </w:p>
    <w:p w:rsidR="008A6F40" w:rsidRDefault="008A6F40" w:rsidP="0069643E">
      <w:pPr>
        <w:contextualSpacing/>
        <w:rPr>
          <w:sz w:val="24"/>
          <w:szCs w:val="24"/>
        </w:rPr>
      </w:pPr>
    </w:p>
    <w:p w:rsidR="008A6F40" w:rsidRDefault="008A6F40" w:rsidP="0069643E">
      <w:pPr>
        <w:contextualSpacing/>
        <w:rPr>
          <w:sz w:val="24"/>
          <w:szCs w:val="24"/>
        </w:rPr>
      </w:pPr>
    </w:p>
    <w:p w:rsidR="008A6F40" w:rsidRDefault="008A6F40" w:rsidP="0069643E">
      <w:pPr>
        <w:contextualSpacing/>
        <w:rPr>
          <w:sz w:val="24"/>
          <w:szCs w:val="24"/>
        </w:rPr>
      </w:pPr>
    </w:p>
    <w:sectPr w:rsidR="008A6F40" w:rsidSect="00672A99">
      <w:footerReference w:type="default" r:id="rId8"/>
      <w:pgSz w:w="12240" w:h="15840"/>
      <w:pgMar w:top="540" w:right="1440" w:bottom="153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AF4" w:rsidRDefault="00CD5AF4" w:rsidP="00672A99">
      <w:pPr>
        <w:spacing w:after="0" w:line="240" w:lineRule="auto"/>
      </w:pPr>
      <w:r>
        <w:separator/>
      </w:r>
    </w:p>
  </w:endnote>
  <w:endnote w:type="continuationSeparator" w:id="0">
    <w:p w:rsidR="00CD5AF4" w:rsidRDefault="00CD5AF4" w:rsidP="0067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841962"/>
      <w:docPartObj>
        <w:docPartGallery w:val="Page Numbers (Bottom of Page)"/>
        <w:docPartUnique/>
      </w:docPartObj>
    </w:sdtPr>
    <w:sdtEndPr/>
    <w:sdtContent>
      <w:p w:rsidR="008A6F40" w:rsidRDefault="002600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5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6F40" w:rsidRDefault="008A6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AF4" w:rsidRDefault="00CD5AF4" w:rsidP="00672A99">
      <w:pPr>
        <w:spacing w:after="0" w:line="240" w:lineRule="auto"/>
      </w:pPr>
      <w:r>
        <w:separator/>
      </w:r>
    </w:p>
  </w:footnote>
  <w:footnote w:type="continuationSeparator" w:id="0">
    <w:p w:rsidR="00CD5AF4" w:rsidRDefault="00CD5AF4" w:rsidP="00672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61"/>
    <w:rsid w:val="0003321F"/>
    <w:rsid w:val="000536C5"/>
    <w:rsid w:val="00076DAC"/>
    <w:rsid w:val="00080CF3"/>
    <w:rsid w:val="00082C67"/>
    <w:rsid w:val="00090270"/>
    <w:rsid w:val="000E37DD"/>
    <w:rsid w:val="000E66C4"/>
    <w:rsid w:val="001213DD"/>
    <w:rsid w:val="00142A0C"/>
    <w:rsid w:val="00142CAA"/>
    <w:rsid w:val="00164BA1"/>
    <w:rsid w:val="001A6E8A"/>
    <w:rsid w:val="001B0A4A"/>
    <w:rsid w:val="001C3EB1"/>
    <w:rsid w:val="001E671E"/>
    <w:rsid w:val="002449B4"/>
    <w:rsid w:val="00251695"/>
    <w:rsid w:val="0026004D"/>
    <w:rsid w:val="002B16B0"/>
    <w:rsid w:val="002B2B89"/>
    <w:rsid w:val="002F3C2E"/>
    <w:rsid w:val="00300FF2"/>
    <w:rsid w:val="00367EE7"/>
    <w:rsid w:val="004001CA"/>
    <w:rsid w:val="00404336"/>
    <w:rsid w:val="00443273"/>
    <w:rsid w:val="00455670"/>
    <w:rsid w:val="0048389E"/>
    <w:rsid w:val="004B7E89"/>
    <w:rsid w:val="004D1BD8"/>
    <w:rsid w:val="004E5FBD"/>
    <w:rsid w:val="004F5C4C"/>
    <w:rsid w:val="005270B3"/>
    <w:rsid w:val="00532D18"/>
    <w:rsid w:val="005478F3"/>
    <w:rsid w:val="00572716"/>
    <w:rsid w:val="0059010B"/>
    <w:rsid w:val="005B7324"/>
    <w:rsid w:val="005C7461"/>
    <w:rsid w:val="005E7072"/>
    <w:rsid w:val="00634F60"/>
    <w:rsid w:val="00644918"/>
    <w:rsid w:val="00652594"/>
    <w:rsid w:val="00672A99"/>
    <w:rsid w:val="0069643E"/>
    <w:rsid w:val="006D7A54"/>
    <w:rsid w:val="006E225B"/>
    <w:rsid w:val="006E7038"/>
    <w:rsid w:val="006E71FD"/>
    <w:rsid w:val="00701681"/>
    <w:rsid w:val="00701A9E"/>
    <w:rsid w:val="00795CA2"/>
    <w:rsid w:val="007A1248"/>
    <w:rsid w:val="007D4215"/>
    <w:rsid w:val="00813074"/>
    <w:rsid w:val="00815C35"/>
    <w:rsid w:val="00825923"/>
    <w:rsid w:val="00845AEE"/>
    <w:rsid w:val="0084772D"/>
    <w:rsid w:val="0085134F"/>
    <w:rsid w:val="00851497"/>
    <w:rsid w:val="00890B4F"/>
    <w:rsid w:val="008A6F40"/>
    <w:rsid w:val="008C0D79"/>
    <w:rsid w:val="00933345"/>
    <w:rsid w:val="00971524"/>
    <w:rsid w:val="009A0793"/>
    <w:rsid w:val="009A3D84"/>
    <w:rsid w:val="009F3720"/>
    <w:rsid w:val="00A10D0A"/>
    <w:rsid w:val="00A11175"/>
    <w:rsid w:val="00A1729A"/>
    <w:rsid w:val="00A35D5F"/>
    <w:rsid w:val="00A71F7B"/>
    <w:rsid w:val="00AA0576"/>
    <w:rsid w:val="00AC11C9"/>
    <w:rsid w:val="00AC5212"/>
    <w:rsid w:val="00AE468D"/>
    <w:rsid w:val="00AE4DE7"/>
    <w:rsid w:val="00B1041C"/>
    <w:rsid w:val="00B10E87"/>
    <w:rsid w:val="00B2172A"/>
    <w:rsid w:val="00B359EB"/>
    <w:rsid w:val="00B45132"/>
    <w:rsid w:val="00B50514"/>
    <w:rsid w:val="00B54059"/>
    <w:rsid w:val="00B70496"/>
    <w:rsid w:val="00BB7D04"/>
    <w:rsid w:val="00BD2E7B"/>
    <w:rsid w:val="00C324BF"/>
    <w:rsid w:val="00C42678"/>
    <w:rsid w:val="00C56A24"/>
    <w:rsid w:val="00C64F34"/>
    <w:rsid w:val="00CB0AC7"/>
    <w:rsid w:val="00CB214F"/>
    <w:rsid w:val="00CD4076"/>
    <w:rsid w:val="00CD5AF4"/>
    <w:rsid w:val="00CE6C05"/>
    <w:rsid w:val="00D16A03"/>
    <w:rsid w:val="00D44C1D"/>
    <w:rsid w:val="00D4686A"/>
    <w:rsid w:val="00D51ACA"/>
    <w:rsid w:val="00D75B11"/>
    <w:rsid w:val="00D86495"/>
    <w:rsid w:val="00E0034C"/>
    <w:rsid w:val="00E04308"/>
    <w:rsid w:val="00E42A40"/>
    <w:rsid w:val="00E746D1"/>
    <w:rsid w:val="00E95296"/>
    <w:rsid w:val="00EE4169"/>
    <w:rsid w:val="00EF252D"/>
    <w:rsid w:val="00F23BBE"/>
    <w:rsid w:val="00FA7580"/>
    <w:rsid w:val="00FB15AE"/>
    <w:rsid w:val="00FB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D82D"/>
  <w15:docId w15:val="{E96D5BA7-D71A-45A2-8257-B82E66CB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2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A99"/>
  </w:style>
  <w:style w:type="paragraph" w:styleId="Footer">
    <w:name w:val="footer"/>
    <w:basedOn w:val="Normal"/>
    <w:link w:val="FooterChar"/>
    <w:uiPriority w:val="99"/>
    <w:unhideWhenUsed/>
    <w:rsid w:val="00672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99"/>
  </w:style>
  <w:style w:type="character" w:styleId="Hyperlink">
    <w:name w:val="Hyperlink"/>
    <w:basedOn w:val="DefaultParagraphFont"/>
    <w:uiPriority w:val="99"/>
    <w:unhideWhenUsed/>
    <w:rsid w:val="00E00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ntranet.fsa.usda.gov/fsatrain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billydenison@yahoo.com</cp:lastModifiedBy>
  <cp:revision>2</cp:revision>
  <dcterms:created xsi:type="dcterms:W3CDTF">2017-11-05T17:51:00Z</dcterms:created>
  <dcterms:modified xsi:type="dcterms:W3CDTF">2017-11-05T17:51:00Z</dcterms:modified>
</cp:coreProperties>
</file>